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1E" w:rsidRDefault="00786A87">
      <w:pPr>
        <w:pStyle w:val="Bezodstpw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Kalendarium roku szkolnego 2023/2024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2127"/>
        <w:gridCol w:w="7714"/>
      </w:tblGrid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 w:rsidP="006F3E6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 września 2023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.) rozpoczęcie roku szkolnego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września 2023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.)  dzień integracji  klas pierwszych</w:t>
            </w:r>
          </w:p>
        </w:tc>
      </w:tr>
      <w:tr w:rsidR="009017DD">
        <w:trPr>
          <w:trHeight w:val="397"/>
          <w:jc w:val="center"/>
        </w:trPr>
        <w:tc>
          <w:tcPr>
            <w:tcW w:w="509" w:type="dxa"/>
            <w:vAlign w:val="center"/>
          </w:tcPr>
          <w:p w:rsidR="009017DD" w:rsidRDefault="009017DD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9017DD" w:rsidRDefault="009017D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września 2023  godz. 14.00 Kiermasz podręczników</w:t>
            </w:r>
          </w:p>
        </w:tc>
      </w:tr>
      <w:tr w:rsidR="00B7501E" w:rsidTr="009017DD">
        <w:trPr>
          <w:trHeight w:val="472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 września 2023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.) godz. 14.00 - konferencja Rady Pedagogicznej</w:t>
            </w:r>
          </w:p>
          <w:p w:rsidR="00B7501E" w:rsidRDefault="00786A87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godz. 17.00 - zebranie rodziców wszystkich klas I z dyrekcją w auli, następnie z wychowawcami w klasie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29 września </w:t>
            </w:r>
            <w:r w:rsidR="009017DD">
              <w:rPr>
                <w:rFonts w:ascii="Calibri" w:hAnsi="Calibri"/>
                <w:sz w:val="20"/>
                <w:szCs w:val="20"/>
              </w:rPr>
              <w:t xml:space="preserve">2023 </w:t>
            </w:r>
            <w:r>
              <w:rPr>
                <w:rFonts w:ascii="Calibri" w:hAnsi="Calibri"/>
                <w:sz w:val="20"/>
                <w:szCs w:val="20"/>
              </w:rPr>
              <w:t>(pt.) Dzień Kota dla klas  pierwszych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 września 2023 Skarbnikowe Gody</w:t>
            </w:r>
            <w:r w:rsidR="006F3E6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="006F3E6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parada (chyba) godz. 11. Magiczny ogród.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6F3E6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października 2023 (</w:t>
            </w:r>
            <w:proofErr w:type="spellStart"/>
            <w:r w:rsidR="00786A87">
              <w:rPr>
                <w:rFonts w:ascii="Calibri" w:hAnsi="Calibri"/>
                <w:sz w:val="20"/>
                <w:szCs w:val="20"/>
              </w:rPr>
              <w:t>czw</w:t>
            </w:r>
            <w:proofErr w:type="spellEnd"/>
            <w:r w:rsidR="00786A87">
              <w:rPr>
                <w:rFonts w:ascii="Calibri" w:hAnsi="Calibri"/>
                <w:sz w:val="20"/>
                <w:szCs w:val="20"/>
              </w:rPr>
              <w:t>.) godz. 14.00 - konferencja Rady Pedagogicznej</w:t>
            </w:r>
          </w:p>
          <w:p w:rsidR="00B7501E" w:rsidRDefault="006F3E65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86A87">
              <w:rPr>
                <w:rFonts w:ascii="Calibri" w:hAnsi="Calibri"/>
                <w:sz w:val="20"/>
                <w:szCs w:val="20"/>
              </w:rPr>
              <w:t xml:space="preserve"> godz. 17.00 - zebranie rodziców klas pierwszych i drugich</w:t>
            </w:r>
          </w:p>
          <w:p w:rsidR="00B7501E" w:rsidRDefault="006F3E65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86A87">
              <w:rPr>
                <w:rFonts w:ascii="Calibri" w:hAnsi="Calibri"/>
                <w:sz w:val="20"/>
                <w:szCs w:val="20"/>
              </w:rPr>
              <w:t>godz. 17.30 - zebranie rodziców klas trzecich i czwartych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 października 2023 (pt.) szkolne obchody Dnia Nauczyciela</w:t>
            </w:r>
          </w:p>
        </w:tc>
      </w:tr>
      <w:tr w:rsidR="00B7501E" w:rsidTr="009017DD">
        <w:trPr>
          <w:trHeight w:val="26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listopada 2023 (śr)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i 3 listopada 2023  dni wolne od zajęć dydaktycznych.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18 grudnia 2023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.)    godz.14.00 - konferencja Rady Pedagogicznej</w:t>
            </w:r>
          </w:p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</w:t>
            </w:r>
            <w:r w:rsidR="006F3E65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>godz. 17.00 - zebranie rodziców klas trzecich i czwartych</w:t>
            </w:r>
          </w:p>
          <w:p w:rsidR="00B7501E" w:rsidRDefault="00786A87" w:rsidP="006F3E6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</w:t>
            </w:r>
            <w:r w:rsidR="006F3E65"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>godz. 17.30 - zebranie rodziców klas pierwszych i drugich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grudnia 2023 (pt.) Dzień Anioła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 grudnia – 1 stycznia 2024 zimowa przerwa świąteczna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stycznia 2024- dzień wolny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 stycznia 2024 (pt.) - termin wystawiania ocen śródrocznych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stycznia 2024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śr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.) - godz. 14. 00 - konferencja klasyfikacyjna </w:t>
            </w:r>
          </w:p>
          <w:p w:rsidR="00B7501E" w:rsidRDefault="00786A87" w:rsidP="006F3E6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6F3E65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17.00 - 18.00 - konsultacje indywidualne rodziców </w:t>
            </w:r>
            <w:r w:rsidR="006F3E65">
              <w:rPr>
                <w:rFonts w:ascii="Calibri" w:hAnsi="Calibri"/>
                <w:sz w:val="20"/>
                <w:szCs w:val="20"/>
              </w:rPr>
              <w:t>wszystkich klas z wychowawcami</w:t>
            </w:r>
            <w:r>
              <w:rPr>
                <w:rFonts w:ascii="Calibri" w:hAnsi="Calibri"/>
                <w:sz w:val="20"/>
                <w:szCs w:val="20"/>
              </w:rPr>
              <w:t xml:space="preserve"> i nauczycielami                                                                          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25  stycznia 2024 </w:t>
            </w:r>
            <w:r w:rsidR="009017DD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czw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.) - konferencja plenarna o godz. 14.00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 stycznia 2024 -11 lutego 2024 ferie zimowe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FFFFFF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lutego 2024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.) początek II semestru</w:t>
            </w:r>
          </w:p>
        </w:tc>
      </w:tr>
      <w:tr w:rsidR="00B7501E" w:rsidTr="006F3E65">
        <w:trPr>
          <w:trHeight w:val="616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 marca 2024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.)       godz.14.00 - konferencja Rady Pedagogicznej (</w:t>
            </w:r>
            <w:r>
              <w:rPr>
                <w:rFonts w:ascii="Calibri" w:hAnsi="Calibri"/>
                <w:i/>
                <w:sz w:val="20"/>
                <w:szCs w:val="20"/>
              </w:rPr>
              <w:t>szkolenie z procedur maturalnych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godz. 17.00 - zebranie rodziców klas pierwszych i drugich</w:t>
            </w:r>
          </w:p>
          <w:p w:rsidR="00B7501E" w:rsidRDefault="00786A87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godz. 17.30 - zebranie rodziców klas trzecich i czwartych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 marca 2024 -02 kwietnia 2024- wiosenna przerwa świąteczna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 kwietnia 2024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.) - termin wystawiania ocen w klasach maturalnych</w:t>
            </w:r>
          </w:p>
          <w:p w:rsidR="00B7501E" w:rsidRDefault="00786A87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  kwietnia 2024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.) - konferencja klasyfikacyjna klas maturalnych (godz.11.45)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26 kwietnia 2024 (pt.) </w:t>
            </w:r>
            <w:r>
              <w:rPr>
                <w:rFonts w:ascii="Calibri" w:hAnsi="Calibri"/>
                <w:sz w:val="20"/>
                <w:szCs w:val="20"/>
              </w:rPr>
              <w:t xml:space="preserve">- zakończenia roku szkolnego dla klasy maturalnej 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1-3 maja 2024 (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śr.-pt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.) 2 maja dniem wolnym od zajęć dydaktycznych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 7 maja 2024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.) - egzamin maturalny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7,8, 9 maja 2024 dni wolne od zajęć dydaktycznych</w:t>
            </w:r>
          </w:p>
        </w:tc>
      </w:tr>
      <w:tr w:rsidR="00B7501E" w:rsidTr="006F3E65">
        <w:trPr>
          <w:trHeight w:val="410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Pr="006F3E65" w:rsidRDefault="00786A87" w:rsidP="006F3E6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 maja 2024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..) godz.14.00 - konferencja Rady Pedagogicznej</w:t>
            </w:r>
            <w:r w:rsidR="006F3E65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godz. 17.00 - zebranie rodziców</w:t>
            </w:r>
          </w:p>
        </w:tc>
      </w:tr>
      <w:tr w:rsidR="00B7501E" w:rsidTr="006F3E65">
        <w:trPr>
          <w:trHeight w:val="418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6F3E65" w:rsidP="006F3E6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 maja</w:t>
            </w:r>
            <w:r w:rsidR="00786A87">
              <w:rPr>
                <w:rFonts w:ascii="Calibri" w:hAnsi="Calibri"/>
                <w:sz w:val="20"/>
                <w:szCs w:val="20"/>
              </w:rPr>
              <w:t xml:space="preserve"> 2024 (</w:t>
            </w:r>
            <w:proofErr w:type="spellStart"/>
            <w:r w:rsidR="00786A87">
              <w:rPr>
                <w:rFonts w:ascii="Calibri" w:hAnsi="Calibri"/>
                <w:sz w:val="20"/>
                <w:szCs w:val="20"/>
              </w:rPr>
              <w:t>czw</w:t>
            </w:r>
            <w:proofErr w:type="spellEnd"/>
            <w:r w:rsidR="00786A87">
              <w:rPr>
                <w:rFonts w:ascii="Calibri" w:hAnsi="Calibri"/>
                <w:sz w:val="20"/>
                <w:szCs w:val="20"/>
              </w:rPr>
              <w:t>.) Boże Ciało (31 czerwca dniem wolnym od zajęć dydaktycznych).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14 czerwca 2024 (pt.) - termin wystawiania ocen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końcoworocznych</w:t>
            </w:r>
            <w:proofErr w:type="spellEnd"/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Pr="006F3E65" w:rsidRDefault="00786A87" w:rsidP="006F3E6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 czerwca 2024 (pn.) - godz. 9.00 ew. egzaminy klasyfikacyjne godz.12.00 konferencja klasyfikacyjna.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17-22 czerwca 2024 Tydzień kreatywnych zajęć .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 w:rsidP="00B2794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B2794A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czerwca 2024 (pt.) - zakończenie rocznych zajęć dydaktyczno- wychowawczych</w:t>
            </w:r>
          </w:p>
        </w:tc>
      </w:tr>
      <w:tr w:rsidR="00B7501E">
        <w:trPr>
          <w:trHeight w:val="39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czerwca 2024 (pn.) godz. 10.00 konferencja plenarna</w:t>
            </w:r>
          </w:p>
        </w:tc>
      </w:tr>
      <w:tr w:rsidR="00B7501E" w:rsidTr="006F3E65">
        <w:trPr>
          <w:trHeight w:val="367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 ustawowo wolne</w:t>
            </w:r>
          </w:p>
        </w:tc>
        <w:tc>
          <w:tcPr>
            <w:tcW w:w="7714" w:type="dxa"/>
            <w:vAlign w:val="center"/>
          </w:tcPr>
          <w:p w:rsidR="00B7501E" w:rsidRDefault="00786A87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listopada 2024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śr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.),  1 maja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śr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..), 3 maja 2024(pt.), 30 maja 2024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czw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.)</w:t>
            </w:r>
          </w:p>
        </w:tc>
      </w:tr>
      <w:tr w:rsidR="00B7501E" w:rsidTr="009017DD">
        <w:trPr>
          <w:trHeight w:val="332"/>
          <w:jc w:val="center"/>
        </w:trPr>
        <w:tc>
          <w:tcPr>
            <w:tcW w:w="509" w:type="dxa"/>
            <w:vAlign w:val="center"/>
          </w:tcPr>
          <w:p w:rsidR="00B7501E" w:rsidRDefault="00B7501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7501E" w:rsidRDefault="00786A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dodatkowe dni wolne od zajęć dydaktycznych</w:t>
            </w:r>
          </w:p>
        </w:tc>
        <w:tc>
          <w:tcPr>
            <w:tcW w:w="7714" w:type="dxa"/>
            <w:vAlign w:val="center"/>
          </w:tcPr>
          <w:p w:rsidR="00B7501E" w:rsidRDefault="00786A87" w:rsidP="006F3E65">
            <w:pPr>
              <w:spacing w:after="0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2, 3 listopada 2023</w:t>
            </w:r>
            <w:r w:rsidR="006F3E65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2 stycznia 2024</w:t>
            </w:r>
            <w:r w:rsidR="006F3E65">
              <w:rPr>
                <w:rFonts w:ascii="Calibri" w:hAnsi="Calibri"/>
                <w:sz w:val="20"/>
                <w:szCs w:val="20"/>
              </w:rPr>
              <w:t>,</w:t>
            </w:r>
            <w:r w:rsidR="009017DD">
              <w:rPr>
                <w:rFonts w:ascii="Calibri" w:hAnsi="Calibri"/>
                <w:sz w:val="20"/>
                <w:szCs w:val="20"/>
              </w:rPr>
              <w:t xml:space="preserve"> 2 maja 2024 (</w:t>
            </w:r>
            <w:proofErr w:type="spellStart"/>
            <w:r w:rsidR="009017DD">
              <w:rPr>
                <w:rFonts w:ascii="Calibri" w:hAnsi="Calibri"/>
                <w:sz w:val="20"/>
                <w:szCs w:val="20"/>
              </w:rPr>
              <w:t>czw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.), 7,8,9 maja 2024</w:t>
            </w:r>
            <w:r w:rsidR="006F3E65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31 maja 2024 (pt.)</w:t>
            </w:r>
          </w:p>
        </w:tc>
      </w:tr>
    </w:tbl>
    <w:p w:rsidR="00B7501E" w:rsidRDefault="00B7501E" w:rsidP="009017DD"/>
    <w:sectPr w:rsidR="00B7501E" w:rsidSect="006F3E65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E8" w:rsidRDefault="007154E8" w:rsidP="00B7501E">
      <w:pPr>
        <w:spacing w:after="0"/>
      </w:pPr>
      <w:r>
        <w:separator/>
      </w:r>
    </w:p>
  </w:endnote>
  <w:endnote w:type="continuationSeparator" w:id="0">
    <w:p w:rsidR="007154E8" w:rsidRDefault="007154E8" w:rsidP="00B750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E8" w:rsidRDefault="007154E8">
      <w:pPr>
        <w:spacing w:after="0"/>
      </w:pPr>
      <w:r>
        <w:separator/>
      </w:r>
    </w:p>
  </w:footnote>
  <w:footnote w:type="continuationSeparator" w:id="0">
    <w:p w:rsidR="007154E8" w:rsidRDefault="007154E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4BB"/>
    <w:multiLevelType w:val="hybridMultilevel"/>
    <w:tmpl w:val="E842D52A"/>
    <w:lvl w:ilvl="0" w:tplc="35FC5EAC">
      <w:start w:val="1"/>
      <w:numFmt w:val="decimal"/>
      <w:lvlText w:val="%1."/>
      <w:lvlJc w:val="left"/>
      <w:pPr>
        <w:ind w:left="360" w:hanging="360"/>
      </w:pPr>
    </w:lvl>
    <w:lvl w:ilvl="1" w:tplc="825ED466">
      <w:start w:val="1"/>
      <w:numFmt w:val="lowerLetter"/>
      <w:lvlText w:val="%2."/>
      <w:lvlJc w:val="left"/>
      <w:pPr>
        <w:ind w:left="1080" w:hanging="360"/>
      </w:pPr>
    </w:lvl>
    <w:lvl w:ilvl="2" w:tplc="EEBAD388">
      <w:start w:val="1"/>
      <w:numFmt w:val="lowerRoman"/>
      <w:lvlText w:val="%3."/>
      <w:lvlJc w:val="right"/>
      <w:pPr>
        <w:ind w:left="1800" w:hanging="180"/>
      </w:pPr>
    </w:lvl>
    <w:lvl w:ilvl="3" w:tplc="C60A15A0">
      <w:start w:val="1"/>
      <w:numFmt w:val="decimal"/>
      <w:lvlText w:val="%4."/>
      <w:lvlJc w:val="left"/>
      <w:pPr>
        <w:ind w:left="2520" w:hanging="360"/>
      </w:pPr>
    </w:lvl>
    <w:lvl w:ilvl="4" w:tplc="1CB819C2">
      <w:start w:val="1"/>
      <w:numFmt w:val="lowerLetter"/>
      <w:lvlText w:val="%5."/>
      <w:lvlJc w:val="left"/>
      <w:pPr>
        <w:ind w:left="3240" w:hanging="360"/>
      </w:pPr>
    </w:lvl>
    <w:lvl w:ilvl="5" w:tplc="967EFAF2">
      <w:start w:val="1"/>
      <w:numFmt w:val="lowerRoman"/>
      <w:lvlText w:val="%6."/>
      <w:lvlJc w:val="right"/>
      <w:pPr>
        <w:ind w:left="3960" w:hanging="180"/>
      </w:pPr>
    </w:lvl>
    <w:lvl w:ilvl="6" w:tplc="BC4426BE">
      <w:start w:val="1"/>
      <w:numFmt w:val="decimal"/>
      <w:lvlText w:val="%7."/>
      <w:lvlJc w:val="left"/>
      <w:pPr>
        <w:ind w:left="4680" w:hanging="360"/>
      </w:pPr>
    </w:lvl>
    <w:lvl w:ilvl="7" w:tplc="AF525CC6">
      <w:start w:val="1"/>
      <w:numFmt w:val="lowerLetter"/>
      <w:lvlText w:val="%8."/>
      <w:lvlJc w:val="left"/>
      <w:pPr>
        <w:ind w:left="5400" w:hanging="360"/>
      </w:pPr>
    </w:lvl>
    <w:lvl w:ilvl="8" w:tplc="B2342766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75639"/>
    <w:multiLevelType w:val="hybridMultilevel"/>
    <w:tmpl w:val="9CEA551E"/>
    <w:lvl w:ilvl="0" w:tplc="F1F4E808">
      <w:start w:val="1"/>
      <w:numFmt w:val="decimal"/>
      <w:lvlText w:val="%1."/>
      <w:lvlJc w:val="left"/>
      <w:pPr>
        <w:ind w:left="360" w:hanging="360"/>
      </w:pPr>
    </w:lvl>
    <w:lvl w:ilvl="1" w:tplc="F8E4F5E4">
      <w:start w:val="1"/>
      <w:numFmt w:val="lowerLetter"/>
      <w:lvlText w:val="%2."/>
      <w:lvlJc w:val="left"/>
      <w:pPr>
        <w:ind w:left="1080" w:hanging="360"/>
      </w:pPr>
    </w:lvl>
    <w:lvl w:ilvl="2" w:tplc="BB9E2316">
      <w:start w:val="1"/>
      <w:numFmt w:val="lowerRoman"/>
      <w:lvlText w:val="%3."/>
      <w:lvlJc w:val="right"/>
      <w:pPr>
        <w:ind w:left="1800" w:hanging="180"/>
      </w:pPr>
    </w:lvl>
    <w:lvl w:ilvl="3" w:tplc="68F8599C">
      <w:start w:val="1"/>
      <w:numFmt w:val="decimal"/>
      <w:lvlText w:val="%4."/>
      <w:lvlJc w:val="left"/>
      <w:pPr>
        <w:ind w:left="2520" w:hanging="360"/>
      </w:pPr>
    </w:lvl>
    <w:lvl w:ilvl="4" w:tplc="36B88DCC">
      <w:start w:val="1"/>
      <w:numFmt w:val="lowerLetter"/>
      <w:lvlText w:val="%5."/>
      <w:lvlJc w:val="left"/>
      <w:pPr>
        <w:ind w:left="3240" w:hanging="360"/>
      </w:pPr>
    </w:lvl>
    <w:lvl w:ilvl="5" w:tplc="6BE6E020">
      <w:start w:val="1"/>
      <w:numFmt w:val="lowerRoman"/>
      <w:lvlText w:val="%6."/>
      <w:lvlJc w:val="right"/>
      <w:pPr>
        <w:ind w:left="3960" w:hanging="180"/>
      </w:pPr>
    </w:lvl>
    <w:lvl w:ilvl="6" w:tplc="CE820482">
      <w:start w:val="1"/>
      <w:numFmt w:val="decimal"/>
      <w:lvlText w:val="%7."/>
      <w:lvlJc w:val="left"/>
      <w:pPr>
        <w:ind w:left="4680" w:hanging="360"/>
      </w:pPr>
    </w:lvl>
    <w:lvl w:ilvl="7" w:tplc="583C930E">
      <w:start w:val="1"/>
      <w:numFmt w:val="lowerLetter"/>
      <w:lvlText w:val="%8."/>
      <w:lvlJc w:val="left"/>
      <w:pPr>
        <w:ind w:left="5400" w:hanging="360"/>
      </w:pPr>
    </w:lvl>
    <w:lvl w:ilvl="8" w:tplc="F5FEB88A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94F9C"/>
    <w:multiLevelType w:val="hybridMultilevel"/>
    <w:tmpl w:val="C2060B46"/>
    <w:lvl w:ilvl="0" w:tplc="DA36F7CC">
      <w:start w:val="1"/>
      <w:numFmt w:val="decimal"/>
      <w:lvlText w:val="%1."/>
      <w:lvlJc w:val="left"/>
      <w:pPr>
        <w:ind w:left="720" w:hanging="360"/>
      </w:pPr>
    </w:lvl>
    <w:lvl w:ilvl="1" w:tplc="E95862B2">
      <w:start w:val="1"/>
      <w:numFmt w:val="lowerLetter"/>
      <w:lvlText w:val="%2."/>
      <w:lvlJc w:val="left"/>
      <w:pPr>
        <w:ind w:left="1440" w:hanging="360"/>
      </w:pPr>
    </w:lvl>
    <w:lvl w:ilvl="2" w:tplc="D936AA80">
      <w:start w:val="1"/>
      <w:numFmt w:val="lowerRoman"/>
      <w:lvlText w:val="%3."/>
      <w:lvlJc w:val="right"/>
      <w:pPr>
        <w:ind w:left="2160" w:hanging="180"/>
      </w:pPr>
    </w:lvl>
    <w:lvl w:ilvl="3" w:tplc="8E9C5AD0">
      <w:start w:val="1"/>
      <w:numFmt w:val="decimal"/>
      <w:lvlText w:val="%4."/>
      <w:lvlJc w:val="left"/>
      <w:pPr>
        <w:ind w:left="2880" w:hanging="360"/>
      </w:pPr>
    </w:lvl>
    <w:lvl w:ilvl="4" w:tplc="32786F36">
      <w:start w:val="1"/>
      <w:numFmt w:val="lowerLetter"/>
      <w:lvlText w:val="%5."/>
      <w:lvlJc w:val="left"/>
      <w:pPr>
        <w:ind w:left="3600" w:hanging="360"/>
      </w:pPr>
    </w:lvl>
    <w:lvl w:ilvl="5" w:tplc="06506DE8">
      <w:start w:val="1"/>
      <w:numFmt w:val="lowerRoman"/>
      <w:lvlText w:val="%6."/>
      <w:lvlJc w:val="right"/>
      <w:pPr>
        <w:ind w:left="4320" w:hanging="180"/>
      </w:pPr>
    </w:lvl>
    <w:lvl w:ilvl="6" w:tplc="DECCB68C">
      <w:start w:val="1"/>
      <w:numFmt w:val="decimal"/>
      <w:lvlText w:val="%7."/>
      <w:lvlJc w:val="left"/>
      <w:pPr>
        <w:ind w:left="5040" w:hanging="360"/>
      </w:pPr>
    </w:lvl>
    <w:lvl w:ilvl="7" w:tplc="B220F022">
      <w:start w:val="1"/>
      <w:numFmt w:val="lowerLetter"/>
      <w:lvlText w:val="%8."/>
      <w:lvlJc w:val="left"/>
      <w:pPr>
        <w:ind w:left="5760" w:hanging="360"/>
      </w:pPr>
    </w:lvl>
    <w:lvl w:ilvl="8" w:tplc="CC5802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1E"/>
    <w:rsid w:val="001F26EE"/>
    <w:rsid w:val="006F3E65"/>
    <w:rsid w:val="007154E8"/>
    <w:rsid w:val="00786A87"/>
    <w:rsid w:val="009017DD"/>
    <w:rsid w:val="00B2794A"/>
    <w:rsid w:val="00B7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1E"/>
    <w:pPr>
      <w:spacing w:after="200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Heading1"/>
    <w:uiPriority w:val="9"/>
    <w:rsid w:val="00B7501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link w:val="Heading2"/>
    <w:uiPriority w:val="9"/>
    <w:rsid w:val="00B7501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link w:val="Heading3"/>
    <w:uiPriority w:val="9"/>
    <w:rsid w:val="00B7501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link w:val="Heading4"/>
    <w:uiPriority w:val="9"/>
    <w:rsid w:val="00B7501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link w:val="Heading5"/>
    <w:uiPriority w:val="9"/>
    <w:rsid w:val="00B7501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link w:val="Heading6"/>
    <w:uiPriority w:val="9"/>
    <w:rsid w:val="00B7501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link w:val="Heading7"/>
    <w:uiPriority w:val="9"/>
    <w:rsid w:val="00B7501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link w:val="Heading8"/>
    <w:uiPriority w:val="9"/>
    <w:rsid w:val="00B7501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link w:val="Heading9"/>
    <w:uiPriority w:val="9"/>
    <w:rsid w:val="00B7501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link w:val="Tytu"/>
    <w:uiPriority w:val="10"/>
    <w:rsid w:val="00B7501E"/>
    <w:rPr>
      <w:sz w:val="48"/>
      <w:szCs w:val="48"/>
    </w:rPr>
  </w:style>
  <w:style w:type="character" w:customStyle="1" w:styleId="SubtitleChar">
    <w:name w:val="Subtitle Char"/>
    <w:basedOn w:val="Domylnaczcionkaakapitu"/>
    <w:link w:val="Podtytu"/>
    <w:uiPriority w:val="11"/>
    <w:rsid w:val="00B7501E"/>
    <w:rPr>
      <w:sz w:val="24"/>
      <w:szCs w:val="24"/>
    </w:rPr>
  </w:style>
  <w:style w:type="character" w:customStyle="1" w:styleId="QuoteChar">
    <w:name w:val="Quote Char"/>
    <w:link w:val="Cytat"/>
    <w:uiPriority w:val="29"/>
    <w:rsid w:val="00B7501E"/>
    <w:rPr>
      <w:i/>
    </w:rPr>
  </w:style>
  <w:style w:type="character" w:customStyle="1" w:styleId="IntenseQuoteChar">
    <w:name w:val="Intense Quote Char"/>
    <w:link w:val="Cytatintensywny"/>
    <w:uiPriority w:val="30"/>
    <w:rsid w:val="00B7501E"/>
    <w:rPr>
      <w:i/>
    </w:rPr>
  </w:style>
  <w:style w:type="character" w:customStyle="1" w:styleId="HeaderChar">
    <w:name w:val="Header Char"/>
    <w:basedOn w:val="Domylnaczcionkaakapitu"/>
    <w:link w:val="Header"/>
    <w:uiPriority w:val="99"/>
    <w:rsid w:val="00B7501E"/>
  </w:style>
  <w:style w:type="character" w:customStyle="1" w:styleId="CaptionChar">
    <w:name w:val="Caption Char"/>
    <w:link w:val="Footer"/>
    <w:uiPriority w:val="99"/>
    <w:rsid w:val="00B7501E"/>
  </w:style>
  <w:style w:type="character" w:customStyle="1" w:styleId="FootnoteTextChar">
    <w:name w:val="Footnote Text Char"/>
    <w:link w:val="Tekstprzypisudolnego"/>
    <w:uiPriority w:val="99"/>
    <w:rsid w:val="00B7501E"/>
    <w:rPr>
      <w:sz w:val="18"/>
    </w:rPr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B7501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B7501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7501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Nagwek4Znak"/>
    <w:uiPriority w:val="9"/>
    <w:unhideWhenUsed/>
    <w:qFormat/>
    <w:rsid w:val="00B7501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uiPriority w:val="9"/>
    <w:unhideWhenUsed/>
    <w:qFormat/>
    <w:rsid w:val="00B7501E"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Heading6">
    <w:name w:val="Heading 6"/>
    <w:basedOn w:val="Normalny"/>
    <w:next w:val="Normalny"/>
    <w:link w:val="Nagwek6Znak"/>
    <w:uiPriority w:val="9"/>
    <w:unhideWhenUsed/>
    <w:qFormat/>
    <w:rsid w:val="00B7501E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Heading7">
    <w:name w:val="Heading 7"/>
    <w:basedOn w:val="Normalny"/>
    <w:next w:val="Normalny"/>
    <w:link w:val="Nagwek7Znak"/>
    <w:uiPriority w:val="9"/>
    <w:unhideWhenUsed/>
    <w:qFormat/>
    <w:rsid w:val="00B7501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Heading8">
    <w:name w:val="Heading 8"/>
    <w:basedOn w:val="Normalny"/>
    <w:next w:val="Normalny"/>
    <w:link w:val="Nagwek8Znak"/>
    <w:uiPriority w:val="9"/>
    <w:unhideWhenUsed/>
    <w:qFormat/>
    <w:rsid w:val="00B7501E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Heading9">
    <w:name w:val="Heading 9"/>
    <w:basedOn w:val="Normalny"/>
    <w:next w:val="Normalny"/>
    <w:link w:val="Nagwek9Znak"/>
    <w:uiPriority w:val="9"/>
    <w:unhideWhenUsed/>
    <w:qFormat/>
    <w:rsid w:val="00B7501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Nagwek1Znak">
    <w:name w:val="Nagłówek 1 Znak"/>
    <w:basedOn w:val="Domylnaczcionkaakapitu"/>
    <w:link w:val="Heading1"/>
    <w:uiPriority w:val="9"/>
    <w:rsid w:val="00B7501E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Heading2"/>
    <w:uiPriority w:val="9"/>
    <w:rsid w:val="00B7501E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Heading3"/>
    <w:uiPriority w:val="9"/>
    <w:rsid w:val="00B7501E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Heading4"/>
    <w:uiPriority w:val="9"/>
    <w:rsid w:val="00B7501E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Heading5"/>
    <w:uiPriority w:val="9"/>
    <w:rsid w:val="00B7501E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Heading6"/>
    <w:uiPriority w:val="9"/>
    <w:rsid w:val="00B7501E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Heading7"/>
    <w:uiPriority w:val="9"/>
    <w:rsid w:val="00B7501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Heading8"/>
    <w:uiPriority w:val="9"/>
    <w:rsid w:val="00B7501E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Heading9"/>
    <w:uiPriority w:val="9"/>
    <w:rsid w:val="00B7501E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B7501E"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7501E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501E"/>
    <w:pPr>
      <w:spacing w:before="200"/>
    </w:pPr>
    <w:rPr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501E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B7501E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B7501E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50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B7501E"/>
    <w:rPr>
      <w:i/>
    </w:rPr>
  </w:style>
  <w:style w:type="paragraph" w:customStyle="1" w:styleId="Header">
    <w:name w:val="Header"/>
    <w:basedOn w:val="Normalny"/>
    <w:link w:val="NagwekZnak"/>
    <w:uiPriority w:val="99"/>
    <w:unhideWhenUsed/>
    <w:rsid w:val="00B7501E"/>
    <w:pPr>
      <w:tabs>
        <w:tab w:val="center" w:pos="7143"/>
        <w:tab w:val="right" w:pos="14287"/>
      </w:tabs>
      <w:spacing w:after="0"/>
    </w:pPr>
  </w:style>
  <w:style w:type="character" w:customStyle="1" w:styleId="NagwekZnak">
    <w:name w:val="Nagłówek Znak"/>
    <w:basedOn w:val="Domylnaczcionkaakapitu"/>
    <w:link w:val="Header"/>
    <w:uiPriority w:val="99"/>
    <w:rsid w:val="00B7501E"/>
  </w:style>
  <w:style w:type="paragraph" w:customStyle="1" w:styleId="Footer">
    <w:name w:val="Footer"/>
    <w:basedOn w:val="Normalny"/>
    <w:link w:val="StopkaZnak"/>
    <w:uiPriority w:val="99"/>
    <w:unhideWhenUsed/>
    <w:rsid w:val="00B7501E"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Domylnaczcionkaakapitu"/>
    <w:uiPriority w:val="99"/>
    <w:rsid w:val="00B7501E"/>
  </w:style>
  <w:style w:type="paragraph" w:customStyle="1" w:styleId="Caption">
    <w:name w:val="Caption"/>
    <w:basedOn w:val="Normalny"/>
    <w:next w:val="Normalny"/>
    <w:uiPriority w:val="35"/>
    <w:semiHidden/>
    <w:unhideWhenUsed/>
    <w:qFormat/>
    <w:rsid w:val="00B7501E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Footer"/>
    <w:uiPriority w:val="99"/>
    <w:rsid w:val="00B7501E"/>
  </w:style>
  <w:style w:type="table" w:customStyle="1" w:styleId="TableGridLight">
    <w:name w:val="Table Grid Light"/>
    <w:basedOn w:val="Standardowy"/>
    <w:uiPriority w:val="59"/>
    <w:rsid w:val="00B7501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59"/>
    <w:rsid w:val="00B7501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Standardowy"/>
    <w:uiPriority w:val="59"/>
    <w:rsid w:val="00B7501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rsid w:val="00B750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Standardowy"/>
    <w:uiPriority w:val="99"/>
    <w:rsid w:val="00B750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Standardowy"/>
    <w:uiPriority w:val="99"/>
    <w:rsid w:val="00B750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rsid w:val="00B7501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B7501E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B7501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B7501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B7501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B7501E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B7501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B7501E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rsid w:val="00B750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B750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B750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B750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B750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B750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B750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rsid w:val="00B7501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B7501E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B7501E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B7501E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B7501E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B7501E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B7501E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B7501E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B7501E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B7501E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B7501E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B7501E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B7501E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B7501E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B7501E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B7501E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B7501E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B7501E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B7501E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B7501E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B7501E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B7501E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sid w:val="00B7501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01E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B7501E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B7501E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B7501E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B7501E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B7501E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B7501E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B7501E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B7501E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B7501E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B7501E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B7501E"/>
    <w:pPr>
      <w:spacing w:after="57"/>
      <w:ind w:left="2268"/>
    </w:pPr>
  </w:style>
  <w:style w:type="paragraph" w:styleId="Nagwekspisutreci">
    <w:name w:val="TOC Heading"/>
    <w:uiPriority w:val="39"/>
    <w:unhideWhenUsed/>
    <w:rsid w:val="00B7501E"/>
  </w:style>
  <w:style w:type="table" w:styleId="Tabela-Siatka">
    <w:name w:val="Table Grid"/>
    <w:basedOn w:val="Standardowy"/>
    <w:uiPriority w:val="59"/>
    <w:rsid w:val="00B75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01E"/>
    <w:pPr>
      <w:ind w:left="720"/>
      <w:contextualSpacing/>
    </w:pPr>
  </w:style>
  <w:style w:type="paragraph" w:styleId="Bezodstpw">
    <w:name w:val="No Spacing"/>
    <w:uiPriority w:val="1"/>
    <w:qFormat/>
    <w:rsid w:val="00B7501E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3LO</dc:creator>
  <cp:lastModifiedBy>Arkadiusz Achtelik</cp:lastModifiedBy>
  <cp:revision>7</cp:revision>
  <cp:lastPrinted>2023-09-06T10:57:00Z</cp:lastPrinted>
  <dcterms:created xsi:type="dcterms:W3CDTF">2023-08-25T06:52:00Z</dcterms:created>
  <dcterms:modified xsi:type="dcterms:W3CDTF">2023-09-07T06:38:00Z</dcterms:modified>
</cp:coreProperties>
</file>